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AD" w:rsidRPr="005672DC" w:rsidRDefault="005672DC">
      <w:pPr>
        <w:rPr>
          <w:b/>
          <w:sz w:val="28"/>
          <w:szCs w:val="28"/>
        </w:rPr>
      </w:pPr>
      <w:r w:rsidRPr="005672DC">
        <w:rPr>
          <w:b/>
          <w:sz w:val="28"/>
          <w:szCs w:val="28"/>
        </w:rPr>
        <w:t>Scales for Mini Debates in Philadelphia</w:t>
      </w:r>
    </w:p>
    <w:tbl>
      <w:tblPr>
        <w:tblStyle w:val="TableGrid"/>
        <w:tblW w:w="13878" w:type="dxa"/>
        <w:tblInd w:w="-162" w:type="dxa"/>
        <w:tblLook w:val="04A0" w:firstRow="1" w:lastRow="0" w:firstColumn="1" w:lastColumn="0" w:noHBand="0" w:noVBand="1"/>
      </w:tblPr>
      <w:tblGrid>
        <w:gridCol w:w="1978"/>
        <w:gridCol w:w="2540"/>
        <w:gridCol w:w="3060"/>
        <w:gridCol w:w="3240"/>
        <w:gridCol w:w="3060"/>
      </w:tblGrid>
      <w:tr w:rsidR="005672DC" w:rsidRPr="0056022D" w:rsidTr="005672DC">
        <w:tc>
          <w:tcPr>
            <w:tcW w:w="1978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>Learning Target</w:t>
            </w:r>
          </w:p>
        </w:tc>
        <w:tc>
          <w:tcPr>
            <w:tcW w:w="2540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72DC" w:rsidRPr="003A1701" w:rsidTr="005672DC">
        <w:tc>
          <w:tcPr>
            <w:tcW w:w="1978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>Historical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/Political</w:t>
            </w: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Evidence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85566">
              <w:rPr>
                <w:rFonts w:ascii="Times New Roman" w:hAnsi="Times New Roman" w:cs="Times New Roman"/>
                <w:sz w:val="18"/>
                <w:szCs w:val="18"/>
              </w:rPr>
              <w:t>I can identify evidence about the past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present</w:t>
            </w:r>
            <w:r w:rsidRPr="00685566">
              <w:rPr>
                <w:rFonts w:ascii="Times New Roman" w:hAnsi="Times New Roman" w:cs="Times New Roman"/>
                <w:sz w:val="18"/>
                <w:szCs w:val="18"/>
              </w:rPr>
              <w:t xml:space="preserve"> from sources.</w:t>
            </w:r>
          </w:p>
          <w:p w:rsidR="005672DC" w:rsidRPr="00685566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72DC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>- I can identify and describe evidence about the past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present</w:t>
            </w: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 xml:space="preserve"> from sources (primary and secondary). </w:t>
            </w:r>
          </w:p>
          <w:p w:rsidR="005672DC" w:rsidRPr="0056022D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5672DC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685566">
              <w:rPr>
                <w:rFonts w:ascii="Times New Roman" w:hAnsi="Times New Roman" w:cs="Times New Roman"/>
                <w:b/>
                <w:sz w:val="18"/>
                <w:szCs w:val="18"/>
              </w:rPr>
              <w:t>I can identify, describe, and evaluate evidence about the past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present</w:t>
            </w:r>
            <w:r w:rsidRPr="00685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from sources (primary and secondary).</w:t>
            </w:r>
          </w:p>
          <w:p w:rsidR="005672DC" w:rsidRPr="00685566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5672DC" w:rsidRPr="003A1701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>- I can identify, describe, and evaluate evidence about the past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present</w:t>
            </w: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 xml:space="preserve"> from diverse sources (written documents, works of art, archaeological artifacts, oral traditions, and other primary sources).</w:t>
            </w:r>
          </w:p>
        </w:tc>
      </w:tr>
      <w:tr w:rsidR="005672DC" w:rsidRPr="00967E4A" w:rsidTr="005672DC">
        <w:tc>
          <w:tcPr>
            <w:tcW w:w="1978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>Historical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/Political</w:t>
            </w: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Synthesis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(ESL 5.4, 5.5)</w:t>
            </w:r>
          </w:p>
        </w:tc>
        <w:tc>
          <w:tcPr>
            <w:tcW w:w="2540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use evidence to craft an argument about the past or present.</w:t>
            </w:r>
          </w:p>
        </w:tc>
        <w:tc>
          <w:tcPr>
            <w:tcW w:w="3060" w:type="dxa"/>
          </w:tcPr>
          <w:p w:rsidR="005672DC" w:rsidRPr="00967E4A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I can use relevant evidence to craft an accurate argument about the past or present.</w:t>
            </w:r>
          </w:p>
        </w:tc>
        <w:tc>
          <w:tcPr>
            <w:tcW w:w="3240" w:type="dxa"/>
          </w:tcPr>
          <w:p w:rsidR="005672DC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 I can use relevant, specific and varied evidence to craft an accurate argument about the past or present.</w:t>
            </w:r>
          </w:p>
        </w:tc>
        <w:tc>
          <w:tcPr>
            <w:tcW w:w="3060" w:type="dxa"/>
          </w:tcPr>
          <w:p w:rsidR="005672DC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use</w:t>
            </w:r>
            <w:r w:rsidRPr="00685566">
              <w:rPr>
                <w:rFonts w:ascii="Times New Roman" w:hAnsi="Times New Roman" w:cs="Times New Roman"/>
                <w:sz w:val="18"/>
                <w:szCs w:val="18"/>
              </w:rPr>
              <w:t xml:space="preserve"> relevant, specific, and varied evidence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craft an argument about the past or present</w:t>
            </w:r>
            <w:r w:rsidRPr="006855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72DC" w:rsidRPr="00685566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2DC" w:rsidRPr="00967E4A" w:rsidRDefault="005672DC" w:rsidP="00862127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can use prior knowledge, make predictions, or use unique information to inform my argument.</w:t>
            </w:r>
          </w:p>
        </w:tc>
      </w:tr>
      <w:tr w:rsidR="005672DC" w:rsidRPr="003A1701" w:rsidTr="005672DC">
        <w:tc>
          <w:tcPr>
            <w:tcW w:w="1978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>Bias and Perspective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(ESL 5.6)</w:t>
            </w:r>
          </w:p>
        </w:tc>
        <w:tc>
          <w:tcPr>
            <w:tcW w:w="2540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 xml:space="preserve">- I can identify one perspective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 an event/individual/idea</w:t>
            </w:r>
          </w:p>
        </w:tc>
        <w:tc>
          <w:tcPr>
            <w:tcW w:w="3060" w:type="dxa"/>
          </w:tcPr>
          <w:p w:rsidR="005672DC" w:rsidRPr="00967E4A" w:rsidRDefault="005672DC" w:rsidP="00862127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7E4A">
              <w:rPr>
                <w:rFonts w:ascii="Times New Roman" w:hAnsi="Times New Roman" w:cs="Times New Roman"/>
                <w:sz w:val="18"/>
                <w:szCs w:val="18"/>
              </w:rPr>
              <w:t xml:space="preserve">- I can identify the multiple perspectives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 event/individual/idea.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I can identify the multiple perspectives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 event/individual/idea.</w:t>
            </w:r>
          </w:p>
          <w:p w:rsidR="005672DC" w:rsidRPr="00061297" w:rsidRDefault="005672DC" w:rsidP="00862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72DC" w:rsidRPr="00061297" w:rsidRDefault="005672DC" w:rsidP="00862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297">
              <w:rPr>
                <w:rFonts w:ascii="Times New Roman" w:hAnsi="Times New Roman" w:cs="Times New Roman"/>
                <w:b/>
                <w:sz w:val="18"/>
                <w:szCs w:val="18"/>
              </w:rPr>
              <w:t>- I can articulate the thinking upon which perspectives are based.</w:t>
            </w:r>
          </w:p>
          <w:p w:rsidR="005672DC" w:rsidRPr="0056022D" w:rsidRDefault="005672DC" w:rsidP="00862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61297">
              <w:rPr>
                <w:rFonts w:ascii="Times New Roman" w:hAnsi="Times New Roman" w:cs="Times New Roman"/>
                <w:sz w:val="18"/>
                <w:szCs w:val="18"/>
              </w:rPr>
              <w:t xml:space="preserve">I can identify the multiple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perspectives of an event/individual/</w:t>
            </w:r>
            <w:r w:rsidRPr="00061297">
              <w:rPr>
                <w:rFonts w:ascii="Times New Roman" w:hAnsi="Times New Roman" w:cs="Times New Roman"/>
                <w:sz w:val="18"/>
                <w:szCs w:val="18"/>
              </w:rPr>
              <w:t>idea.</w:t>
            </w:r>
          </w:p>
          <w:p w:rsidR="005672DC" w:rsidRPr="00061297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articulate the thinking upon which perspectives are based.</w:t>
            </w:r>
          </w:p>
          <w:p w:rsidR="005672DC" w:rsidRPr="003A1701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evaluate the validity of the information upon which perspectives are based.</w:t>
            </w:r>
          </w:p>
        </w:tc>
      </w:tr>
      <w:tr w:rsidR="005672DC" w:rsidRPr="00D2708B" w:rsidTr="005672DC">
        <w:tc>
          <w:tcPr>
            <w:tcW w:w="1978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>Historical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/Political</w:t>
            </w:r>
            <w:r w:rsidRPr="00560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Causation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(ESL 10.1)</w:t>
            </w:r>
          </w:p>
        </w:tc>
        <w:tc>
          <w:tcPr>
            <w:tcW w:w="2540" w:type="dxa"/>
          </w:tcPr>
          <w:p w:rsidR="005672DC" w:rsidRPr="0056022D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identify the cause and effect of an event when given the parts.</w:t>
            </w:r>
          </w:p>
        </w:tc>
        <w:tc>
          <w:tcPr>
            <w:tcW w:w="3060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explain the cause and effect of an event.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5672DC" w:rsidRPr="00D2708B" w:rsidRDefault="005672DC" w:rsidP="00862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08B">
              <w:rPr>
                <w:rFonts w:ascii="Times New Roman" w:hAnsi="Times New Roman" w:cs="Times New Roman"/>
                <w:b/>
                <w:sz w:val="18"/>
                <w:szCs w:val="18"/>
              </w:rPr>
              <w:t>- I can analyze the relationship between the cause and effect of an event.</w:t>
            </w:r>
          </w:p>
          <w:p w:rsidR="005672DC" w:rsidRPr="0056022D" w:rsidRDefault="005672DC" w:rsidP="00862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5672DC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8B">
              <w:rPr>
                <w:rFonts w:ascii="Times New Roman" w:hAnsi="Times New Roman" w:cs="Times New Roman"/>
                <w:sz w:val="18"/>
                <w:szCs w:val="18"/>
              </w:rPr>
              <w:t>- I can analyze the relationship between the cause and effect of an event.</w:t>
            </w:r>
          </w:p>
          <w:p w:rsidR="005672DC" w:rsidRPr="00D2708B" w:rsidRDefault="005672DC" w:rsidP="00862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 can analyze multiple cause and effect relationships and/or make predictions.</w:t>
            </w:r>
          </w:p>
        </w:tc>
      </w:tr>
      <w:tr w:rsidR="005672DC" w:rsidRPr="00B30B6F" w:rsidTr="005672DC">
        <w:tc>
          <w:tcPr>
            <w:tcW w:w="1978" w:type="dxa"/>
          </w:tcPr>
          <w:p w:rsidR="005672DC" w:rsidRPr="0056022D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2540" w:type="dxa"/>
          </w:tcPr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 avoid contributing in class discussions. 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2DC" w:rsidRPr="0056022D" w:rsidRDefault="005672DC" w:rsidP="008621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do not attempt to answer the question posed (“I don’t know”)</w:t>
            </w:r>
          </w:p>
        </w:tc>
        <w:tc>
          <w:tcPr>
            <w:tcW w:w="3060" w:type="dxa"/>
          </w:tcPr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 only participate when called upon.  --My contributions lack support, focus or evidence from materials in class.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72DC" w:rsidRPr="0056022D" w:rsidRDefault="005672DC" w:rsidP="00862127">
            <w:pPr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I restate something that has already been said. </w:t>
            </w:r>
          </w:p>
        </w:tc>
        <w:tc>
          <w:tcPr>
            <w:tcW w:w="3240" w:type="dxa"/>
          </w:tcPr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I respond thoughtfully to questions or prompts with my insight and opinion.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I summarize points I agree/disagree with and I refer to materials from our class to support my points.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I follow agreed upon rules and procedures for discussions. 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672DC" w:rsidRPr="00DD7D1E" w:rsidRDefault="005672DC" w:rsidP="0086212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I ask clarifying questions.</w:t>
            </w:r>
          </w:p>
        </w:tc>
        <w:tc>
          <w:tcPr>
            <w:tcW w:w="3060" w:type="dxa"/>
          </w:tcPr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B30B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 respond thoughtfully to questions or prompts with my insight and opinion.  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B30B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 summarize points I agree/disagree with and I refer to materials from our class to support my points. 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672DC" w:rsidRPr="00B30B6F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B30B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 follow agreed upon rules and procedures for discussions.</w:t>
            </w:r>
          </w:p>
          <w:p w:rsid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672DC" w:rsidRPr="005672DC" w:rsidRDefault="005672DC" w:rsidP="0086212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B30B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 pose new questions that show depth of understanding, relationship, or causation.</w:t>
            </w:r>
          </w:p>
        </w:tc>
        <w:bookmarkStart w:id="0" w:name="_GoBack"/>
        <w:bookmarkEnd w:id="0"/>
      </w:tr>
    </w:tbl>
    <w:p w:rsidR="005672DC" w:rsidRDefault="005672DC" w:rsidP="005672DC"/>
    <w:sectPr w:rsidR="005672DC" w:rsidSect="005672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DC"/>
    <w:rsid w:val="005672DC"/>
    <w:rsid w:val="007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2D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2D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Otley</dc:creator>
  <cp:lastModifiedBy>Ute Otley</cp:lastModifiedBy>
  <cp:revision>2</cp:revision>
  <dcterms:created xsi:type="dcterms:W3CDTF">2014-08-01T15:06:00Z</dcterms:created>
  <dcterms:modified xsi:type="dcterms:W3CDTF">2014-08-01T15:06:00Z</dcterms:modified>
</cp:coreProperties>
</file>